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539B" w14:textId="41DB7F20" w:rsidR="002208CB" w:rsidRDefault="008D6D0B">
      <w:pPr>
        <w:rPr>
          <w:noProof/>
        </w:rPr>
      </w:pPr>
      <w:r>
        <w:rPr>
          <w:noProof/>
        </w:rPr>
        <w:drawing>
          <wp:inline distT="0" distB="0" distL="0" distR="0" wp14:anchorId="6E892F6D" wp14:editId="0223D25F">
            <wp:extent cx="5760720" cy="28784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C2EC" w14:textId="2D8A63F0" w:rsidR="008D6D0B" w:rsidRDefault="008D6D0B" w:rsidP="008D6D0B">
      <w:pPr>
        <w:rPr>
          <w:noProof/>
        </w:rPr>
      </w:pPr>
    </w:p>
    <w:p w14:paraId="3128B8BE" w14:textId="12C6E370" w:rsidR="000D2835" w:rsidRDefault="000D2835" w:rsidP="008D6D0B">
      <w:pPr>
        <w:rPr>
          <w:noProof/>
        </w:rPr>
      </w:pPr>
    </w:p>
    <w:p w14:paraId="730FEF57" w14:textId="77777777" w:rsidR="00834696" w:rsidRDefault="00834696" w:rsidP="008D6D0B">
      <w:pPr>
        <w:rPr>
          <w:noProof/>
        </w:rPr>
      </w:pPr>
    </w:p>
    <w:p w14:paraId="0C5C9FD4" w14:textId="77777777" w:rsidR="000D2835" w:rsidRDefault="000D2835" w:rsidP="008D6D0B">
      <w:pPr>
        <w:rPr>
          <w:noProof/>
        </w:rPr>
      </w:pPr>
    </w:p>
    <w:p w14:paraId="75C83165" w14:textId="2067CABE" w:rsidR="008D6D0B" w:rsidRPr="000D2835" w:rsidRDefault="008D6D0B" w:rsidP="008D6D0B">
      <w:pPr>
        <w:jc w:val="center"/>
        <w:rPr>
          <w:b/>
          <w:bCs/>
          <w:sz w:val="32"/>
          <w:szCs w:val="32"/>
        </w:rPr>
      </w:pPr>
      <w:r w:rsidRPr="000D2835">
        <w:rPr>
          <w:b/>
          <w:bCs/>
          <w:sz w:val="32"/>
          <w:szCs w:val="32"/>
        </w:rPr>
        <w:t>Miejski Zakład Energetyki Cieplnej Spółka z o.o. w Kędzierzynie-Koźlu po raz kolejny dołącza do akcji Dwie Godziny dla Rodziny, organizowanej przez Fundację Humanites.</w:t>
      </w:r>
    </w:p>
    <w:p w14:paraId="5A2A3609" w14:textId="77777777" w:rsidR="000D2835" w:rsidRPr="000D2835" w:rsidRDefault="000D2835" w:rsidP="008D6D0B">
      <w:pPr>
        <w:jc w:val="center"/>
        <w:rPr>
          <w:b/>
          <w:bCs/>
          <w:sz w:val="32"/>
          <w:szCs w:val="32"/>
        </w:rPr>
      </w:pPr>
    </w:p>
    <w:p w14:paraId="50B1F833" w14:textId="36709600" w:rsidR="008D6D0B" w:rsidRPr="000D2835" w:rsidRDefault="008D6D0B" w:rsidP="008D6D0B">
      <w:pPr>
        <w:jc w:val="center"/>
        <w:rPr>
          <w:b/>
          <w:bCs/>
          <w:sz w:val="32"/>
          <w:szCs w:val="32"/>
        </w:rPr>
      </w:pPr>
      <w:r w:rsidRPr="000D2835">
        <w:rPr>
          <w:b/>
          <w:bCs/>
          <w:sz w:val="32"/>
          <w:szCs w:val="32"/>
        </w:rPr>
        <w:t xml:space="preserve">W związku z tym decyzją Zarządu MZEC wszyscy pracownicy </w:t>
      </w:r>
      <w:r w:rsidRPr="000D2835">
        <w:rPr>
          <w:b/>
          <w:bCs/>
          <w:sz w:val="32"/>
          <w:szCs w:val="32"/>
        </w:rPr>
        <w:t>Miejski</w:t>
      </w:r>
      <w:r w:rsidR="000D2835" w:rsidRPr="000D2835">
        <w:rPr>
          <w:b/>
          <w:bCs/>
          <w:sz w:val="32"/>
          <w:szCs w:val="32"/>
        </w:rPr>
        <w:t xml:space="preserve">ego </w:t>
      </w:r>
      <w:r w:rsidRPr="000D2835">
        <w:rPr>
          <w:b/>
          <w:bCs/>
          <w:sz w:val="32"/>
          <w:szCs w:val="32"/>
        </w:rPr>
        <w:t>Zakład</w:t>
      </w:r>
      <w:r w:rsidR="000D2835" w:rsidRPr="000D2835">
        <w:rPr>
          <w:b/>
          <w:bCs/>
          <w:sz w:val="32"/>
          <w:szCs w:val="32"/>
        </w:rPr>
        <w:t>u</w:t>
      </w:r>
      <w:r w:rsidRPr="000D2835">
        <w:rPr>
          <w:b/>
          <w:bCs/>
          <w:sz w:val="32"/>
          <w:szCs w:val="32"/>
        </w:rPr>
        <w:t xml:space="preserve"> Energetyki Cieplnej Spółka z o.o.</w:t>
      </w:r>
      <w:r w:rsidRPr="000D2835">
        <w:rPr>
          <w:b/>
          <w:bCs/>
          <w:sz w:val="32"/>
          <w:szCs w:val="32"/>
        </w:rPr>
        <w:t xml:space="preserve"> skorzystają</w:t>
      </w:r>
      <w:r w:rsidR="00834696">
        <w:rPr>
          <w:b/>
          <w:bCs/>
          <w:sz w:val="32"/>
          <w:szCs w:val="32"/>
        </w:rPr>
        <w:br/>
      </w:r>
      <w:r w:rsidRPr="000D2835">
        <w:rPr>
          <w:b/>
          <w:bCs/>
          <w:sz w:val="32"/>
          <w:szCs w:val="32"/>
        </w:rPr>
        <w:t>z dwóch dodatkowych godzin wolnych od pracy, aby czas ten mogli poświęcić swoim bliskim.</w:t>
      </w:r>
    </w:p>
    <w:p w14:paraId="5F3C3F26" w14:textId="77777777" w:rsidR="000D2835" w:rsidRPr="008D6D0B" w:rsidRDefault="000D2835" w:rsidP="008D6D0B">
      <w:pPr>
        <w:jc w:val="center"/>
        <w:rPr>
          <w:sz w:val="32"/>
          <w:szCs w:val="32"/>
        </w:rPr>
      </w:pPr>
    </w:p>
    <w:p w14:paraId="71FC2819" w14:textId="10CA152D" w:rsidR="008D6D0B" w:rsidRPr="00834696" w:rsidRDefault="008D6D0B" w:rsidP="000D2835">
      <w:pPr>
        <w:jc w:val="center"/>
        <w:rPr>
          <w:b/>
          <w:bCs/>
          <w:sz w:val="36"/>
          <w:szCs w:val="36"/>
          <w:u w:val="single"/>
        </w:rPr>
      </w:pPr>
      <w:r w:rsidRPr="00834696">
        <w:rPr>
          <w:b/>
          <w:bCs/>
          <w:sz w:val="36"/>
          <w:szCs w:val="36"/>
          <w:u w:val="single"/>
        </w:rPr>
        <w:t xml:space="preserve">21 maja 2021r. (piątek) </w:t>
      </w:r>
      <w:r w:rsidR="00834696">
        <w:rPr>
          <w:b/>
          <w:bCs/>
          <w:sz w:val="36"/>
          <w:szCs w:val="36"/>
          <w:u w:val="single"/>
        </w:rPr>
        <w:t>MZEC będzie czynny do godz.</w:t>
      </w:r>
      <w:r w:rsidR="000D2835" w:rsidRPr="00834696">
        <w:rPr>
          <w:b/>
          <w:bCs/>
          <w:sz w:val="36"/>
          <w:szCs w:val="36"/>
          <w:u w:val="single"/>
        </w:rPr>
        <w:t xml:space="preserve"> 13:00</w:t>
      </w:r>
    </w:p>
    <w:p w14:paraId="3243709B" w14:textId="77777777" w:rsidR="000D2835" w:rsidRPr="008D6D0B" w:rsidRDefault="000D2835" w:rsidP="000D2835">
      <w:pPr>
        <w:jc w:val="center"/>
      </w:pPr>
    </w:p>
    <w:sectPr w:rsidR="000D2835" w:rsidRPr="008D6D0B" w:rsidSect="0083469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0B"/>
    <w:rsid w:val="000D2835"/>
    <w:rsid w:val="002208CB"/>
    <w:rsid w:val="00834696"/>
    <w:rsid w:val="008D6D0B"/>
    <w:rsid w:val="00B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8DE5"/>
  <w15:chartTrackingRefBased/>
  <w15:docId w15:val="{0975C698-4B29-47AE-A340-6392339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Gądek-Rypel</dc:creator>
  <cp:keywords/>
  <dc:description/>
  <cp:lastModifiedBy>Jolanta Gądek-Rypel</cp:lastModifiedBy>
  <cp:revision>1</cp:revision>
  <cp:lastPrinted>2021-05-14T10:57:00Z</cp:lastPrinted>
  <dcterms:created xsi:type="dcterms:W3CDTF">2021-05-14T10:24:00Z</dcterms:created>
  <dcterms:modified xsi:type="dcterms:W3CDTF">2021-05-14T10:58:00Z</dcterms:modified>
</cp:coreProperties>
</file>